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2A" w:rsidRDefault="0012048A">
      <w:pPr>
        <w:pStyle w:val="Nagwek6"/>
        <w:rPr>
          <w:rFonts w:ascii="Times New Roman" w:hAnsi="Times New Roman" w:cs="Calibri Light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Calibri Light"/>
          <w:b w:val="0"/>
          <w:sz w:val="24"/>
          <w:szCs w:val="24"/>
        </w:rPr>
        <w:t>Załącznik Nr 3 do SWZ</w:t>
      </w:r>
    </w:p>
    <w:p w:rsidR="0026092A" w:rsidRDefault="0012048A">
      <w:pPr>
        <w:pStyle w:val="Standardus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</w:p>
    <w:p w:rsidR="0026092A" w:rsidRDefault="0026092A">
      <w:pPr>
        <w:pStyle w:val="Standarduser"/>
        <w:rPr>
          <w:rFonts w:cs="Calibri Light"/>
          <w:b/>
          <w:bCs/>
          <w:sz w:val="24"/>
          <w:szCs w:val="24"/>
        </w:rPr>
      </w:pPr>
    </w:p>
    <w:p w:rsidR="0026092A" w:rsidRDefault="0012048A">
      <w:pPr>
        <w:pStyle w:val="Standarduser"/>
        <w:jc w:val="center"/>
        <w:rPr>
          <w:rFonts w:cs="Calibri Light"/>
          <w:b/>
          <w:bCs/>
          <w:sz w:val="24"/>
          <w:szCs w:val="24"/>
        </w:rPr>
      </w:pPr>
      <w:r>
        <w:rPr>
          <w:rFonts w:cs="Calibri Light"/>
          <w:b/>
          <w:bCs/>
          <w:sz w:val="24"/>
          <w:szCs w:val="24"/>
        </w:rPr>
        <w:t>OŚWIADCZENIE WYKONAWCY</w:t>
      </w:r>
    </w:p>
    <w:p w:rsidR="0026092A" w:rsidRDefault="0026092A">
      <w:pPr>
        <w:pStyle w:val="Zwykytekst1"/>
        <w:jc w:val="both"/>
        <w:rPr>
          <w:rFonts w:ascii="Times New Roman" w:hAnsi="Times New Roman" w:cs="Calibri Light"/>
          <w:bCs/>
          <w:sz w:val="24"/>
          <w:szCs w:val="24"/>
        </w:rPr>
      </w:pPr>
    </w:p>
    <w:p w:rsidR="0026092A" w:rsidRDefault="0012048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Cs/>
          <w:sz w:val="24"/>
          <w:szCs w:val="24"/>
        </w:rPr>
        <w:tab/>
      </w:r>
      <w:r>
        <w:rPr>
          <w:rFonts w:ascii="Times New Roman" w:hAnsi="Times New Roman" w:cs="Calibri Light"/>
          <w:bCs/>
          <w:sz w:val="24"/>
          <w:szCs w:val="24"/>
        </w:rPr>
        <w:t xml:space="preserve"> W </w:t>
      </w:r>
      <w:r>
        <w:rPr>
          <w:rFonts w:ascii="Times New Roman" w:hAnsi="Times New Roman" w:cs="Calibri Light"/>
          <w:bCs/>
          <w:iCs/>
          <w:sz w:val="24"/>
          <w:szCs w:val="24"/>
        </w:rPr>
        <w:t xml:space="preserve">postępowaniu o zamówienie publiczne prowadzonym w trybie podstawowym na podst. art. 275 pkt. 1 Ustawy PZP (Dz. U. </w:t>
      </w:r>
      <w:proofErr w:type="gramStart"/>
      <w:r>
        <w:rPr>
          <w:rFonts w:ascii="Times New Roman" w:hAnsi="Times New Roman" w:cs="Calibri Light"/>
          <w:bCs/>
          <w:iCs/>
          <w:sz w:val="24"/>
          <w:szCs w:val="24"/>
        </w:rPr>
        <w:t>z 2022  r</w:t>
      </w:r>
      <w:proofErr w:type="gramEnd"/>
      <w:r>
        <w:rPr>
          <w:rFonts w:ascii="Times New Roman" w:hAnsi="Times New Roman" w:cs="Calibri Light"/>
          <w:bCs/>
          <w:iCs/>
          <w:sz w:val="24"/>
          <w:szCs w:val="24"/>
        </w:rPr>
        <w:t>. poz. 1710 ze zm.) na:</w:t>
      </w:r>
    </w:p>
    <w:p w:rsidR="0026092A" w:rsidRDefault="0026092A">
      <w:pPr>
        <w:pStyle w:val="Standard"/>
        <w:widowControl/>
        <w:suppressLineNumbers/>
        <w:tabs>
          <w:tab w:val="center" w:pos="4536"/>
          <w:tab w:val="right" w:pos="9072"/>
        </w:tabs>
        <w:spacing w:line="276" w:lineRule="auto"/>
        <w:jc w:val="center"/>
        <w:rPr>
          <w:rFonts w:ascii="Times New Roman" w:hAnsi="Times New Roman"/>
        </w:rPr>
      </w:pPr>
    </w:p>
    <w:p w:rsidR="0026092A" w:rsidRDefault="0012048A">
      <w:pPr>
        <w:pStyle w:val="Standard"/>
        <w:widowControl/>
        <w:suppressLineNumbers/>
        <w:tabs>
          <w:tab w:val="center" w:pos="4536"/>
          <w:tab w:val="right" w:pos="9072"/>
        </w:tabs>
        <w:spacing w:line="276" w:lineRule="auto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Sukcesywną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dostawę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artykułów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żywnościowych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dla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Zespołu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Szkolno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Przedszkolnego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im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W.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Broniewskiego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Mię</w:t>
      </w:r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>dzyrzeczu</w:t>
      </w:r>
      <w:proofErr w:type="spellEnd"/>
      <w:r>
        <w:rPr>
          <w:rFonts w:ascii="Calibri Light" w:eastAsia="Times New Roman" w:hAnsi="Calibri Light" w:cs="Calibri Light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w 2023r.</w:t>
      </w: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 adres Wykonawcy/Wykonawców, w przypadku składania oferty przez podmioty występujące wspólnie należy podać nazwy i adresy wszystkich wspólników spółki cywilnej lub członków konsorcjum)</w:t>
      </w: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>Oświadczam:</w:t>
      </w: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CZĘŚĆ A.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OŚWIADCZENIE WYKONAWCY składane na podstawie art. 125 ust. 1 Ustawy PZP * </w:t>
      </w:r>
      <w:r>
        <w:rPr>
          <w:rFonts w:ascii="Times New Roman" w:hAnsi="Times New Roman" w:cs="Calibri Light"/>
          <w:sz w:val="24"/>
          <w:szCs w:val="24"/>
          <w:lang w:eastAsia="ar-SA"/>
        </w:rPr>
        <w:t>(</w:t>
      </w:r>
      <w:proofErr w:type="gramStart"/>
      <w:r>
        <w:rPr>
          <w:rFonts w:ascii="Times New Roman" w:hAnsi="Times New Roman" w:cs="Calibri Light"/>
          <w:sz w:val="24"/>
          <w:szCs w:val="24"/>
          <w:lang w:eastAsia="ar-SA"/>
        </w:rPr>
        <w:t>dalej jako</w:t>
      </w:r>
      <w:proofErr w:type="gramEnd"/>
      <w:r>
        <w:rPr>
          <w:rFonts w:ascii="Times New Roman" w:hAnsi="Times New Roman" w:cs="Calibri Light"/>
          <w:sz w:val="24"/>
          <w:szCs w:val="24"/>
          <w:lang w:eastAsia="ar-SA"/>
        </w:rPr>
        <w:t>: USTAWA PZP), DOTYCZĄCE PRZESŁANEK WYKLUCZENIA Z POSTĘPOWANIA Oświadczam, co następuje: OŚWIADCZENIA DOTYCZĄCE WYKONAWCY:</w:t>
      </w: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sz w:val="24"/>
          <w:szCs w:val="24"/>
          <w:lang w:eastAsia="ar-SA"/>
        </w:rPr>
        <w:t>1. Oświadczam, że nie podlegam wykluczeniu z po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stępowania na podstawie art. 108 ust. 1 ustawy </w:t>
      </w:r>
      <w:proofErr w:type="spellStart"/>
      <w:r>
        <w:rPr>
          <w:rFonts w:ascii="Times New Roman" w:hAnsi="Times New Roman" w:cs="Calibri Light"/>
          <w:sz w:val="24"/>
          <w:szCs w:val="24"/>
          <w:lang w:eastAsia="ar-SA"/>
        </w:rPr>
        <w:t>Pzp</w:t>
      </w:r>
      <w:proofErr w:type="spellEnd"/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sz w:val="24"/>
          <w:szCs w:val="24"/>
          <w:lang w:eastAsia="ar-SA"/>
        </w:rPr>
        <w:t xml:space="preserve">2. Oświadczam, że zachodzą w stosunku do mnie podstawy wykluczenia z postępowania na podstawie art. ……………… (podać mającą zastosowanie podstawę wykluczenia spośród </w:t>
      </w:r>
      <w:proofErr w:type="gramStart"/>
      <w:r>
        <w:rPr>
          <w:rFonts w:ascii="Times New Roman" w:hAnsi="Times New Roman" w:cs="Calibri Light"/>
          <w:sz w:val="24"/>
          <w:szCs w:val="24"/>
          <w:lang w:eastAsia="ar-SA"/>
        </w:rPr>
        <w:t>wymienionych</w:t>
      </w:r>
      <w:proofErr w:type="gramEnd"/>
      <w:r>
        <w:rPr>
          <w:rFonts w:ascii="Times New Roman" w:hAnsi="Times New Roman" w:cs="Calibri Light"/>
          <w:sz w:val="24"/>
          <w:szCs w:val="24"/>
          <w:lang w:eastAsia="ar-SA"/>
        </w:rPr>
        <w:t xml:space="preserve"> w art. 108 lub art. 109 usta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wy </w:t>
      </w:r>
      <w:proofErr w:type="spellStart"/>
      <w:r>
        <w:rPr>
          <w:rFonts w:ascii="Times New Roman" w:hAnsi="Times New Roman" w:cs="Calibri Light"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sz w:val="24"/>
          <w:szCs w:val="24"/>
          <w:lang w:eastAsia="ar-SA"/>
        </w:rPr>
        <w:t xml:space="preserve">). Jednocześnie oświadczam, że w związku </w:t>
      </w:r>
      <w:r>
        <w:rPr>
          <w:rFonts w:ascii="Times New Roman" w:hAnsi="Times New Roman" w:cs="Calibri Light"/>
          <w:sz w:val="24"/>
          <w:szCs w:val="24"/>
          <w:lang w:eastAsia="ar-SA"/>
        </w:rPr>
        <w:br/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z ww. okolicznością, na podstawie art. 110 ust. 2 ustawy </w:t>
      </w:r>
      <w:proofErr w:type="spellStart"/>
      <w:r>
        <w:rPr>
          <w:rFonts w:ascii="Times New Roman" w:hAnsi="Times New Roman" w:cs="Calibri Light"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sz w:val="24"/>
          <w:szCs w:val="24"/>
          <w:lang w:eastAsia="ar-SA"/>
        </w:rPr>
        <w:t xml:space="preserve"> podjąłem następujące środki naprawcze: ……………………………………………………………………………………..</w:t>
      </w:r>
    </w:p>
    <w:p w:rsidR="0026092A" w:rsidRDefault="0012048A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 xml:space="preserve">3. Oświadczam, że nie zachodzą w stosunku do mnie przesłanki wykluczenia </w:t>
      </w: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26092A" w:rsidRDefault="0012048A">
      <w:pPr>
        <w:pStyle w:val="Standard"/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4"/>
          <w:szCs w:val="24"/>
          <w:lang w:eastAsia="ar-SA"/>
        </w:rPr>
        <w:t>4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. Oświadczam, że 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wszystkie informacje podane w powyższych oświadczeniach są aktualne </w:t>
      </w:r>
      <w:r>
        <w:rPr>
          <w:rFonts w:ascii="Times New Roman" w:hAnsi="Times New Roman" w:cs="Calibri Light"/>
          <w:sz w:val="24"/>
          <w:szCs w:val="24"/>
          <w:lang w:eastAsia="ar-SA"/>
        </w:rPr>
        <w:br/>
      </w:r>
      <w:r>
        <w:rPr>
          <w:rFonts w:ascii="Times New Roman" w:hAnsi="Times New Roman" w:cs="Calibri Light"/>
          <w:sz w:val="24"/>
          <w:szCs w:val="24"/>
          <w:lang w:eastAsia="ar-SA"/>
        </w:rPr>
        <w:t>i zgodne z prawdą oraz zostały przedstawione z pełną świadomością konsekwencji wprowadzenia zamawiającego w błąd przy przedstawianiu informacji.</w:t>
      </w:r>
    </w:p>
    <w:p w:rsidR="0026092A" w:rsidRDefault="0026092A">
      <w:pPr>
        <w:pStyle w:val="Standard"/>
        <w:widowControl/>
        <w:tabs>
          <w:tab w:val="left" w:leader="dot" w:pos="9072"/>
        </w:tabs>
        <w:jc w:val="right"/>
        <w:rPr>
          <w:rFonts w:ascii="Times New Roman" w:hAnsi="Times New Roman" w:cs="Calibri Light"/>
          <w:sz w:val="24"/>
          <w:szCs w:val="24"/>
          <w:lang w:eastAsia="ar-SA"/>
        </w:rPr>
      </w:pPr>
      <w:bookmarkStart w:id="1" w:name="_Hlk65208708"/>
      <w:bookmarkEnd w:id="1"/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CZĘŚĆ B. OŚWIADCZENIE WYKONAWCY składane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na podstawie art. 125 ust. 1 ustawy z 11 września 2019 r. - Prawo zamówień publicznych DOTYCZĄCE SPEŁNIANIA WARUNKÓW UDZIAŁU W POSTĘPOWANIU</w:t>
      </w:r>
    </w:p>
    <w:p w:rsidR="0026092A" w:rsidRDefault="0026092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sz w:val="24"/>
          <w:szCs w:val="24"/>
          <w:lang w:eastAsia="ar-SA"/>
        </w:rPr>
        <w:t>Oświadczam, co następuje: INFORMACJA DOTYCZĄCA WYKONAWCY: Oświadczam, że spełniam warunki udziału w postępowaniu o</w:t>
      </w:r>
      <w:r>
        <w:rPr>
          <w:rFonts w:ascii="Times New Roman" w:hAnsi="Times New Roman" w:cs="Calibri Light"/>
          <w:sz w:val="24"/>
          <w:szCs w:val="24"/>
          <w:lang w:eastAsia="ar-SA"/>
        </w:rPr>
        <w:t>kreślone przez zamawiającego w Specyfikacji Warunków Zamówienia Rozdział XIII.</w:t>
      </w:r>
    </w:p>
    <w:p w:rsidR="0026092A" w:rsidRDefault="0026092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26092A" w:rsidRDefault="0012048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18"/>
          <w:szCs w:val="18"/>
          <w:lang w:eastAsia="ar-SA"/>
        </w:rPr>
      </w:pPr>
      <w:r>
        <w:rPr>
          <w:rFonts w:ascii="Times New Roman" w:hAnsi="Times New Roman" w:cs="Calibri Light"/>
          <w:b/>
          <w:bCs/>
          <w:sz w:val="18"/>
          <w:szCs w:val="18"/>
          <w:lang w:eastAsia="ar-SA"/>
        </w:rPr>
        <w:t>* Skreślić niewłaściwe</w:t>
      </w:r>
    </w:p>
    <w:p w:rsidR="0026092A" w:rsidRDefault="0026092A">
      <w:pPr>
        <w:pStyle w:val="Standard"/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</w:p>
    <w:p w:rsidR="0026092A" w:rsidRDefault="0012048A">
      <w:pPr>
        <w:pStyle w:val="Standard"/>
        <w:widowControl/>
        <w:tabs>
          <w:tab w:val="left" w:pos="0"/>
        </w:tabs>
        <w:suppressAutoHyphens w:val="0"/>
        <w:spacing w:after="160" w:line="247" w:lineRule="auto"/>
        <w:jc w:val="right"/>
        <w:textAlignment w:val="auto"/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</w:pPr>
      <w:r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  <w:t>(kwalifikowany podpis elektroniczny</w:t>
      </w:r>
    </w:p>
    <w:p w:rsidR="0026092A" w:rsidRDefault="0012048A">
      <w:pPr>
        <w:pStyle w:val="Standard"/>
        <w:widowControl/>
        <w:tabs>
          <w:tab w:val="left" w:pos="5387"/>
        </w:tabs>
        <w:spacing w:line="360" w:lineRule="auto"/>
        <w:jc w:val="right"/>
        <w:textAlignment w:val="auto"/>
        <w:rPr>
          <w:rFonts w:ascii="Times New Roman" w:hAnsi="Times New Roman"/>
        </w:rPr>
      </w:pPr>
      <w:proofErr w:type="gramStart"/>
      <w:r>
        <w:rPr>
          <w:rFonts w:ascii="Times New Roman" w:eastAsia="Lucida Sans Unicode" w:hAnsi="Times New Roman" w:cs="Calibri Light"/>
          <w:b/>
          <w:bCs/>
          <w:i/>
          <w:color w:val="000000"/>
          <w:sz w:val="24"/>
          <w:szCs w:val="24"/>
          <w:lang w:eastAsia="zh-CN" w:bidi="hi-IN"/>
        </w:rPr>
        <w:t>lub</w:t>
      </w:r>
      <w:proofErr w:type="gramEnd"/>
      <w:r>
        <w:rPr>
          <w:rFonts w:ascii="Times New Roman" w:eastAsia="Lucida Sans Unicode" w:hAnsi="Times New Roman" w:cs="Calibri Light"/>
          <w:b/>
          <w:bCs/>
          <w:i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>podpis zaufany lub podpis osobisty)</w:t>
      </w:r>
    </w:p>
    <w:p w:rsidR="0026092A" w:rsidRDefault="0026092A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Calibri Light"/>
          <w:kern w:val="0"/>
          <w:sz w:val="24"/>
          <w:szCs w:val="24"/>
        </w:rPr>
      </w:pPr>
    </w:p>
    <w:p w:rsidR="0026092A" w:rsidRDefault="0026092A">
      <w:pPr>
        <w:pStyle w:val="Standard"/>
        <w:widowControl/>
        <w:suppressAutoHyphens w:val="0"/>
        <w:textAlignment w:val="auto"/>
        <w:rPr>
          <w:rFonts w:ascii="Times New Roman" w:eastAsia="Times New Roman" w:hAnsi="Times New Roman" w:cs="Calibri Light"/>
          <w:kern w:val="0"/>
          <w:sz w:val="24"/>
          <w:szCs w:val="24"/>
        </w:rPr>
      </w:pPr>
    </w:p>
    <w:p w:rsidR="0026092A" w:rsidRDefault="0026092A">
      <w:pPr>
        <w:pStyle w:val="Standard"/>
        <w:widowControl/>
        <w:suppressAutoHyphens w:val="0"/>
        <w:textAlignment w:val="auto"/>
        <w:rPr>
          <w:rFonts w:ascii="Times New Roman" w:hAnsi="Times New Roman" w:cs="Calibri Light"/>
          <w:sz w:val="24"/>
          <w:szCs w:val="24"/>
        </w:rPr>
      </w:pPr>
    </w:p>
    <w:p w:rsidR="0026092A" w:rsidRDefault="0012048A">
      <w:pPr>
        <w:pStyle w:val="Standard"/>
        <w:widowControl/>
        <w:suppressAutoHyphens w:val="0"/>
        <w:spacing w:after="160" w:line="247" w:lineRule="auto"/>
        <w:textAlignment w:val="auto"/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</w:pPr>
      <w:proofErr w:type="gramStart"/>
      <w:r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  <w:t>Uwaga !</w:t>
      </w:r>
      <w:proofErr w:type="gramEnd"/>
    </w:p>
    <w:p w:rsidR="0026092A" w:rsidRDefault="0012048A">
      <w:pPr>
        <w:pStyle w:val="Standard"/>
        <w:widowControl/>
        <w:suppressAutoHyphens w:val="0"/>
        <w:spacing w:after="160" w:line="247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Calibri Light"/>
          <w:b/>
          <w:i/>
          <w:kern w:val="0"/>
          <w:sz w:val="24"/>
          <w:szCs w:val="24"/>
          <w:u w:val="single"/>
          <w:lang w:eastAsia="en-US"/>
        </w:rPr>
        <w:lastRenderedPageBreak/>
        <w:t>Należy podpisać</w:t>
      </w:r>
      <w:r>
        <w:rPr>
          <w:rFonts w:ascii="Times New Roman" w:hAnsi="Times New Roman" w:cs="Calibri Light"/>
          <w:i/>
          <w:kern w:val="0"/>
          <w:sz w:val="24"/>
          <w:szCs w:val="24"/>
          <w:lang w:eastAsia="en-US"/>
        </w:rPr>
        <w:t xml:space="preserve"> zgodnie z Rozporządzeniem Prezesa Rady Ministrów z dnia 30 grudnia 2020 r.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br/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>o udziele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>nie zamówienia publicznego lub konkursie.</w:t>
      </w:r>
      <w:bookmarkStart w:id="2" w:name="_Hlk79736048"/>
      <w:bookmarkEnd w:id="2"/>
    </w:p>
    <w:p w:rsidR="0026092A" w:rsidRDefault="0026092A">
      <w:pPr>
        <w:pStyle w:val="Zwykytekst1"/>
        <w:ind w:left="567" w:hanging="567"/>
        <w:rPr>
          <w:rFonts w:ascii="Times New Roman" w:hAnsi="Times New Roman"/>
        </w:rPr>
      </w:pPr>
    </w:p>
    <w:sectPr w:rsidR="0026092A">
      <w:headerReference w:type="default" r:id="rId8"/>
      <w:pgSz w:w="11906" w:h="16838"/>
      <w:pgMar w:top="1134" w:right="1418" w:bottom="113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8A" w:rsidRDefault="0012048A">
      <w:r>
        <w:separator/>
      </w:r>
    </w:p>
  </w:endnote>
  <w:endnote w:type="continuationSeparator" w:id="0">
    <w:p w:rsidR="0012048A" w:rsidRDefault="001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8A" w:rsidRDefault="0012048A">
      <w:r>
        <w:rPr>
          <w:color w:val="000000"/>
        </w:rPr>
        <w:separator/>
      </w:r>
    </w:p>
  </w:footnote>
  <w:footnote w:type="continuationSeparator" w:id="0">
    <w:p w:rsidR="0012048A" w:rsidRDefault="0012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6F" w:rsidRDefault="0012048A">
    <w:pPr>
      <w:pStyle w:val="Standard"/>
      <w:widowControl/>
      <w:suppressLineNumbers/>
      <w:tabs>
        <w:tab w:val="center" w:pos="4536"/>
        <w:tab w:val="right" w:pos="9072"/>
      </w:tabs>
      <w:spacing w:line="276" w:lineRule="auto"/>
      <w:ind w:right="110"/>
      <w:jc w:val="center"/>
      <w:rPr>
        <w:rFonts w:ascii="Times New Roman" w:hAnsi="Times New Roman"/>
        <w:color w:val="1C1C1C"/>
        <w:sz w:val="21"/>
        <w:szCs w:val="21"/>
      </w:rPr>
    </w:pPr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ZP1/11/2022</w:t>
    </w:r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R.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Sukcesywna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dostawa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artykułów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żywnościowych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dla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Zespołu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Szkolno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-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Przedszkolnego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im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. W.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Broniewskiego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w </w:t>
    </w:r>
    <w:proofErr w:type="spellStart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>Międzyrzeczu</w:t>
    </w:r>
    <w:proofErr w:type="spellEnd"/>
    <w:r>
      <w:rPr>
        <w:rFonts w:ascii="Calibri Light" w:eastAsia="Times New Roman" w:hAnsi="Calibri Light" w:cs="Calibri Light"/>
        <w:i/>
        <w:iCs/>
        <w:color w:val="1C1C1C"/>
        <w:sz w:val="21"/>
        <w:szCs w:val="21"/>
        <w:shd w:val="clear" w:color="auto" w:fill="FFFFFF"/>
        <w:lang w:val="en-US"/>
      </w:rPr>
      <w:t xml:space="preserve"> w 2023r.</w:t>
    </w:r>
  </w:p>
  <w:p w:rsidR="00831D6F" w:rsidRDefault="0012048A">
    <w:pPr>
      <w:pStyle w:val="Standard"/>
      <w:widowControl/>
      <w:suppressLineNumbers/>
      <w:tabs>
        <w:tab w:val="center" w:pos="4536"/>
        <w:tab w:val="right" w:pos="9072"/>
      </w:tabs>
      <w:suppressAutoHyphens w:val="0"/>
      <w:jc w:val="center"/>
      <w:rPr>
        <w:rFonts w:ascii="Times New Roman" w:eastAsia="SimSun" w:hAnsi="Times New Roman" w:cs="Tahoma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BB8"/>
    <w:multiLevelType w:val="multilevel"/>
    <w:tmpl w:val="EFD666C0"/>
    <w:styleLink w:val="WWNum1"/>
    <w:lvl w:ilvl="0">
      <w:numFmt w:val="bullet"/>
      <w:lvlText w:val=""/>
      <w:lvlJc w:val="left"/>
      <w:rPr>
        <w:rFonts w:eastAsia="Calibri" w:cs="Calibri Light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2AF07FAC"/>
    <w:multiLevelType w:val="multilevel"/>
    <w:tmpl w:val="7C02CCFC"/>
    <w:styleLink w:val="WWNum2"/>
    <w:lvl w:ilvl="0">
      <w:numFmt w:val="bullet"/>
      <w:lvlText w:val=""/>
      <w:lvlJc w:val="left"/>
      <w:rPr>
        <w:rFonts w:eastAsia="Calibri" w:cs="Calibri Light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92A"/>
    <w:rsid w:val="0012048A"/>
    <w:rsid w:val="0026092A"/>
    <w:rsid w:val="0065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user"/>
    <w:next w:val="Textbodyuser"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Nagwek1">
    <w:name w:val="Nagłówek1"/>
    <w:basedOn w:val="Standarduser"/>
    <w:next w:val="Textbodyuser"/>
    <w:pPr>
      <w:jc w:val="center"/>
    </w:pPr>
    <w:rPr>
      <w:b/>
      <w:sz w:val="32"/>
    </w:rPr>
  </w:style>
  <w:style w:type="paragraph" w:customStyle="1" w:styleId="Standarduser">
    <w:name w:val="Standard (user)"/>
    <w:rPr>
      <w:rFonts w:ascii="Times New Roman" w:hAnsi="Times New Roman"/>
      <w:lang w:eastAsia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user"/>
    <w:pPr>
      <w:widowControl/>
    </w:pPr>
    <w:rPr>
      <w:rFonts w:ascii="Courier New" w:hAnsi="Courier New" w:cs="Courier New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pPr>
      <w:widowControl/>
      <w:spacing w:before="100" w:after="100"/>
    </w:pPr>
    <w:rPr>
      <w:rFonts w:ascii="Times New Roman" w:eastAsia="Times New Roman" w:hAnsi="Times New Roman"/>
    </w:rPr>
  </w:style>
  <w:style w:type="character" w:customStyle="1" w:styleId="StopkaZnak">
    <w:name w:val="Stopka Znak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ListLabel1">
    <w:name w:val="ListLabel 1"/>
    <w:rPr>
      <w:rFonts w:eastAsia="Calibri" w:cs="Calibri Ligh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Calibri Light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AkapitzlistZnak">
    <w:name w:val="Akapit z listą Znak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Standarduser"/>
    <w:next w:val="Textbodyuser"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Nagwek1">
    <w:name w:val="Nagłówek1"/>
    <w:basedOn w:val="Standarduser"/>
    <w:next w:val="Textbodyuser"/>
    <w:pPr>
      <w:jc w:val="center"/>
    </w:pPr>
    <w:rPr>
      <w:b/>
      <w:sz w:val="32"/>
    </w:rPr>
  </w:style>
  <w:style w:type="paragraph" w:customStyle="1" w:styleId="Standarduser">
    <w:name w:val="Standard (user)"/>
    <w:rPr>
      <w:rFonts w:ascii="Times New Roman" w:hAnsi="Times New Roman"/>
      <w:lang w:eastAsia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user"/>
    <w:pPr>
      <w:widowControl/>
    </w:pPr>
    <w:rPr>
      <w:rFonts w:ascii="Courier New" w:hAnsi="Courier New" w:cs="Courier New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pPr>
      <w:widowControl/>
      <w:spacing w:before="100" w:after="100"/>
    </w:pPr>
    <w:rPr>
      <w:rFonts w:ascii="Times New Roman" w:eastAsia="Times New Roman" w:hAnsi="Times New Roman"/>
    </w:rPr>
  </w:style>
  <w:style w:type="character" w:customStyle="1" w:styleId="StopkaZnak">
    <w:name w:val="Stopka Znak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ListLabel1">
    <w:name w:val="ListLabel 1"/>
    <w:rPr>
      <w:rFonts w:eastAsia="Calibri" w:cs="Calibri Ligh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Calibri Light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AkapitzlistZnak">
    <w:name w:val="Akapit z listą Znak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Krzysiek</cp:lastModifiedBy>
  <cp:revision>1</cp:revision>
  <dcterms:created xsi:type="dcterms:W3CDTF">2022-11-17T18:25:00Z</dcterms:created>
  <dcterms:modified xsi:type="dcterms:W3CDTF">2022-11-17T18:30:00Z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2002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